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jc w:val="center"/>
        <w:rPr>
          <w:rFonts w:asciiTheme="majorEastAsia" w:hAnsiTheme="majorEastAsia" w:eastAsiaTheme="majorEastAsia" w:cstheme="majorEastAsia"/>
          <w:sz w:val="52"/>
          <w:szCs w:val="52"/>
          <w:lang w:val="en-US" w:eastAsia="zh-CN"/>
        </w:rPr>
      </w:pPr>
      <w:r>
        <w:rPr>
          <w:rFonts w:eastAsiaTheme="majorEastAsia" w:cstheme="majorEastAsia"/>
          <w:sz w:val="52"/>
          <w:szCs w:val="52"/>
          <w:lang w:val="en-US" w:eastAsia="zh-CN"/>
        </w:rPr>
        <w:t>BLE</w:t>
      </w:r>
      <w:r>
        <w:rPr>
          <w:rFonts w:asciiTheme="majorEastAsia" w:hAnsiTheme="majorEastAsia" w:cstheme="majorEastAsia"/>
          <w:sz w:val="52"/>
          <w:szCs w:val="52"/>
          <w:lang w:val="en-US" w:eastAsia="zh-CN"/>
        </w:rPr>
        <w:t>配网用户使用手册</w:t>
      </w:r>
    </w:p>
    <w:p>
      <w:pPr>
        <w:pStyle w:val="2"/>
        <w:numPr>
          <w:ilvl w:val="0"/>
          <w:numId w:val="2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>准备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overflowPunct w:val="0"/>
        <w:bidi w:val="0"/>
        <w:snapToGrid/>
        <w:ind w:left="0" w:firstLine="425"/>
        <w:textAlignment w:val="auto"/>
        <w:rPr>
          <w:lang w:val="en-US" w:eastAsia="zh-CN"/>
        </w:rPr>
      </w:pPr>
      <w:r>
        <w:rPr>
          <w:lang w:val="en-US" w:eastAsia="zh-CN"/>
        </w:rPr>
        <w:t>硬件：BL602模块一个，Windows PC一台，装有配网app的安卓手机一台，USB转串口线一根。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overflowPunct w:val="0"/>
        <w:bidi w:val="0"/>
        <w:snapToGrid/>
        <w:ind w:left="0" w:firstLine="425"/>
        <w:jc w:val="left"/>
        <w:textAlignment w:val="auto"/>
        <w:rPr>
          <w:lang w:val="en-US" w:eastAsia="zh-CN"/>
        </w:rPr>
      </w:pPr>
      <w:r>
        <w:rPr>
          <w:lang w:val="en-US" w:eastAsia="zh-CN"/>
        </w:rPr>
        <w:t>软件：烧写工具，烧录的sdk_app_ble_sync.bin文件，路径：</w:t>
      </w:r>
      <w:r>
        <w:rPr>
          <w:sz w:val="24"/>
          <w:szCs w:val="32"/>
          <w:lang w:val="en-US" w:eastAsia="zh-CN"/>
        </w:rPr>
        <w:t>Bouffalolab_BL602_Evaluation_Package/App_Demos/sdk_app_ble_sync/build_out/sdk_app_ble_sync.bin</w:t>
      </w:r>
      <w:r>
        <w:rPr>
          <w:lang w:val="en-US" w:eastAsia="zh-CN"/>
        </w:rPr>
        <w:t>，串口工具putty。（</w:t>
      </w:r>
      <w:r>
        <w:rPr>
          <w:rFonts w:ascii="Calibri" w:hAnsi="Calibri" w:cs="宋体"/>
          <w:kern w:val="2"/>
          <w:sz w:val="24"/>
          <w:szCs w:val="32"/>
          <w:lang w:val="en-US" w:eastAsia="zh-CN" w:bidi="ar"/>
        </w:rPr>
        <w:t>下载链接</w:t>
      </w:r>
      <w:r>
        <w:fldChar w:fldCharType="begin"/>
      </w:r>
      <w:r>
        <w:instrText xml:space="preserve"> HYPERLINK "https://www.chiark.greenend.org.uk/~sgtatham/putty/latest.html" \h </w:instrText>
      </w:r>
      <w:r>
        <w:fldChar w:fldCharType="separate"/>
      </w:r>
      <w:r>
        <w:rPr>
          <w:rStyle w:val="9"/>
          <w:color w:val="954F72"/>
          <w:sz w:val="24"/>
          <w:szCs w:val="32"/>
          <w:lang w:val="en-US"/>
        </w:rPr>
        <w:t>https://www.chiark.greenend.org.uk/~sgtatham/putty/latest.html</w:t>
      </w:r>
      <w:r>
        <w:rPr>
          <w:rStyle w:val="9"/>
          <w:color w:val="954F72"/>
          <w:sz w:val="24"/>
          <w:szCs w:val="32"/>
          <w:lang w:val="en-US"/>
        </w:rPr>
        <w:fldChar w:fldCharType="end"/>
      </w:r>
      <w:r>
        <w:rPr>
          <w:rFonts w:ascii="Calibri" w:hAnsi="Calibri" w:cs="宋体"/>
          <w:kern w:val="2"/>
          <w:sz w:val="21"/>
          <w:szCs w:val="24"/>
          <w:lang w:val="en-US" w:eastAsia="zh-CN" w:bidi="ar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overflowPunct w:val="0"/>
        <w:bidi w:val="0"/>
        <w:snapToGrid/>
        <w:ind w:left="425" w:firstLine="0"/>
        <w:jc w:val="left"/>
        <w:textAlignment w:val="auto"/>
        <w:rPr>
          <w:lang w:val="en-US" w:eastAsia="zh-CN"/>
        </w:rPr>
      </w:pPr>
      <w:r>
        <w:drawing>
          <wp:inline distT="0" distB="0" distL="0" distR="0">
            <wp:extent cx="4231005" cy="2370455"/>
            <wp:effectExtent l="0" t="0" r="0" b="0"/>
            <wp:docPr id="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Putty下载</w:t>
      </w:r>
    </w:p>
    <w:p>
      <w:pPr>
        <w:pStyle w:val="2"/>
        <w:numPr>
          <w:ilvl w:val="0"/>
          <w:numId w:val="2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>烧录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suppressAutoHyphens/>
        <w:overflowPunct w:val="0"/>
        <w:bidi w:val="0"/>
        <w:snapToGrid/>
        <w:spacing w:before="0" w:beforeAutospacing="0" w:after="0" w:afterAutospacing="0" w:line="300" w:lineRule="auto"/>
        <w:ind w:left="0" w:right="0" w:firstLine="425"/>
        <w:jc w:val="both"/>
        <w:textAlignment w:val="auto"/>
        <w:rPr>
          <w:lang w:val="en-US" w:eastAsia="zh-CN"/>
        </w:rPr>
      </w:pPr>
      <w:r>
        <w:rPr>
          <w:lang w:val="en-US" w:eastAsia="zh-CN"/>
        </w:rPr>
        <w:t>连接：</w:t>
      </w:r>
    </w:p>
    <w:p>
      <w:pPr>
        <w:keepNext w:val="0"/>
        <w:keepLines w:val="0"/>
        <w:widowControl w:val="0"/>
        <w:suppressAutoHyphens/>
        <w:bidi w:val="0"/>
        <w:spacing w:before="0" w:beforeAutospacing="0" w:after="0" w:afterAutospacing="0" w:line="300" w:lineRule="auto"/>
        <w:ind w:left="0" w:right="0" w:firstLine="1040"/>
        <w:jc w:val="both"/>
        <w:rPr>
          <w:sz w:val="24"/>
          <w:szCs w:val="32"/>
          <w:lang w:val="en-US"/>
        </w:rPr>
      </w:pPr>
      <w:r>
        <w:rPr>
          <w:lang w:val="en-US" w:eastAsia="zh-CN"/>
        </w:rPr>
        <w:t>BL602模块</w:t>
      </w:r>
      <w:r>
        <w:rPr>
          <w:rFonts w:ascii="Calibri" w:hAnsi="Calibri" w:cs="宋体"/>
          <w:kern w:val="2"/>
          <w:sz w:val="24"/>
          <w:szCs w:val="32"/>
          <w:lang w:val="en-US" w:eastAsia="zh-CN" w:bidi="ar"/>
        </w:rPr>
        <w:t>的相关引脚连接如下图所示，其中图2是模块的正面图，其标号</w:t>
      </w:r>
      <w:r>
        <w:rPr>
          <w:rFonts w:ascii="Calibri" w:hAnsi="Calibri" w:eastAsia="宋体" w:cs="宋体"/>
          <w:kern w:val="2"/>
          <w:sz w:val="24"/>
          <w:szCs w:val="32"/>
          <w:lang w:val="en-US" w:eastAsia="zh-CN" w:bidi="ar"/>
        </w:rPr>
        <w:t>1</w:t>
      </w:r>
      <w:r>
        <w:rPr>
          <w:rFonts w:ascii="Calibri" w:hAnsi="Calibri" w:cs="宋体"/>
          <w:kern w:val="2"/>
          <w:sz w:val="24"/>
          <w:szCs w:val="32"/>
          <w:lang w:val="en-US" w:eastAsia="zh-CN" w:bidi="ar"/>
        </w:rPr>
        <w:t>处用跳线帽短接，标号</w:t>
      </w:r>
      <w:r>
        <w:rPr>
          <w:rFonts w:ascii="Calibri" w:hAnsi="Calibri" w:eastAsia="宋体" w:cs="宋体"/>
          <w:kern w:val="2"/>
          <w:sz w:val="24"/>
          <w:szCs w:val="32"/>
          <w:lang w:val="en-US" w:eastAsia="zh-CN" w:bidi="ar"/>
        </w:rPr>
        <w:t>2</w:t>
      </w:r>
      <w:r>
        <w:rPr>
          <w:rFonts w:ascii="Calibri" w:hAnsi="Calibri" w:cs="宋体"/>
          <w:kern w:val="2"/>
          <w:sz w:val="24"/>
          <w:szCs w:val="32"/>
          <w:lang w:val="en-US" w:eastAsia="zh-CN" w:bidi="ar"/>
        </w:rPr>
        <w:t>处将左边两根排针短接，标号</w:t>
      </w:r>
      <w:r>
        <w:rPr>
          <w:rFonts w:ascii="Calibri" w:hAnsi="Calibri" w:eastAsia="宋体" w:cs="宋体"/>
          <w:kern w:val="2"/>
          <w:sz w:val="24"/>
          <w:szCs w:val="32"/>
          <w:lang w:val="en-US" w:eastAsia="zh-CN" w:bidi="ar"/>
        </w:rPr>
        <w:t>3</w:t>
      </w:r>
      <w:r>
        <w:rPr>
          <w:rFonts w:ascii="Calibri" w:hAnsi="Calibri" w:cs="宋体"/>
          <w:kern w:val="2"/>
          <w:sz w:val="24"/>
          <w:szCs w:val="32"/>
          <w:lang w:val="en-US" w:eastAsia="zh-CN" w:bidi="ar"/>
        </w:rPr>
        <w:t>处将上面的两根排针短接；图3是模块的背面图，烧录时将</w:t>
      </w:r>
      <w:r>
        <w:rPr>
          <w:rFonts w:ascii="Calibri" w:hAnsi="Calibri" w:eastAsia="宋体" w:cs="宋体"/>
          <w:kern w:val="2"/>
          <w:sz w:val="24"/>
          <w:szCs w:val="32"/>
          <w:lang w:val="en-US" w:eastAsia="zh-CN" w:bidi="ar"/>
        </w:rPr>
        <w:t>IO8</w:t>
      </w:r>
      <w:r>
        <w:rPr>
          <w:rFonts w:ascii="Calibri" w:hAnsi="Calibri" w:cs="宋体"/>
          <w:kern w:val="2"/>
          <w:sz w:val="24"/>
          <w:szCs w:val="32"/>
          <w:lang w:val="en-US" w:eastAsia="zh-CN" w:bidi="ar"/>
        </w:rPr>
        <w:t>和</w:t>
      </w:r>
      <w:r>
        <w:rPr>
          <w:rFonts w:ascii="Calibri" w:hAnsi="Calibri" w:eastAsia="宋体" w:cs="宋体"/>
          <w:kern w:val="2"/>
          <w:sz w:val="24"/>
          <w:szCs w:val="32"/>
          <w:lang w:val="en-US" w:eastAsia="zh-CN" w:bidi="ar"/>
        </w:rPr>
        <w:t>HI</w:t>
      </w:r>
      <w:r>
        <w:rPr>
          <w:rFonts w:ascii="Calibri" w:hAnsi="Calibri" w:cs="宋体"/>
          <w:kern w:val="2"/>
          <w:sz w:val="24"/>
          <w:szCs w:val="32"/>
          <w:lang w:val="en-US" w:eastAsia="zh-CN" w:bidi="ar"/>
        </w:rPr>
        <w:t>两根排针短接，烧录完成后将</w:t>
      </w:r>
      <w:r>
        <w:rPr>
          <w:rFonts w:ascii="Calibri" w:hAnsi="Calibri" w:eastAsia="宋体" w:cs="宋体"/>
          <w:kern w:val="2"/>
          <w:sz w:val="24"/>
          <w:szCs w:val="32"/>
          <w:lang w:val="en-US" w:eastAsia="zh-CN" w:bidi="ar"/>
        </w:rPr>
        <w:t>IO8</w:t>
      </w:r>
      <w:r>
        <w:rPr>
          <w:rFonts w:ascii="Calibri" w:hAnsi="Calibri" w:cs="宋体"/>
          <w:kern w:val="2"/>
          <w:sz w:val="24"/>
          <w:szCs w:val="32"/>
          <w:lang w:val="en-US" w:eastAsia="zh-CN" w:bidi="ar"/>
        </w:rPr>
        <w:t>和</w:t>
      </w:r>
      <w:r>
        <w:rPr>
          <w:rFonts w:ascii="Calibri" w:hAnsi="Calibri" w:eastAsia="宋体" w:cs="宋体"/>
          <w:kern w:val="2"/>
          <w:sz w:val="24"/>
          <w:szCs w:val="32"/>
          <w:lang w:val="en-US" w:eastAsia="zh-CN" w:bidi="ar"/>
        </w:rPr>
        <w:t>LOW</w:t>
      </w:r>
      <w:r>
        <w:rPr>
          <w:rFonts w:ascii="Calibri" w:hAnsi="Calibri" w:cs="宋体"/>
          <w:kern w:val="2"/>
          <w:sz w:val="24"/>
          <w:szCs w:val="32"/>
          <w:lang w:val="en-US" w:eastAsia="zh-CN" w:bidi="ar"/>
        </w:rPr>
        <w:t>两根排针短接并重新上电。用USB转串口线连接PC和模块，此时模块上的电源灯常亮，表明模块通电正常。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overflowPunct w:val="0"/>
        <w:bidi w:val="0"/>
        <w:snapToGrid/>
        <w:ind w:left="425" w:firstLine="0"/>
        <w:textAlignment w:val="auto"/>
      </w:pPr>
      <w:r>
        <w:drawing>
          <wp:inline distT="0" distB="0" distL="0" distR="0">
            <wp:extent cx="5075555" cy="4944745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正面</w:t>
      </w:r>
    </w:p>
    <w:p>
      <w:pPr>
        <w:bidi w:val="0"/>
        <w:rPr>
          <w:lang w:val="en-US" w:eastAsia="zh-CN"/>
        </w:rPr>
      </w:pPr>
      <w:r>
        <w:drawing>
          <wp:inline distT="0" distB="0" distL="0" distR="0">
            <wp:extent cx="5078095" cy="5955665"/>
            <wp:effectExtent l="0" t="0" r="8255" b="698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78095" cy="595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背面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suppressAutoHyphens/>
        <w:overflowPunct w:val="0"/>
        <w:bidi w:val="0"/>
        <w:snapToGrid/>
        <w:spacing w:before="0" w:beforeAutospacing="0" w:after="0" w:afterAutospacing="0" w:line="300" w:lineRule="auto"/>
        <w:ind w:left="0" w:right="0" w:firstLine="425"/>
        <w:jc w:val="both"/>
        <w:textAlignment w:val="auto"/>
        <w:rPr>
          <w:lang w:val="en-US" w:eastAsia="zh-CN"/>
        </w:rPr>
      </w:pPr>
      <w:r>
        <w:rPr>
          <w:lang w:val="en-US" w:eastAsia="zh-CN"/>
        </w:rPr>
        <w:t>软件下载：</w:t>
      </w:r>
    </w:p>
    <w:p>
      <w:pPr>
        <w:bidi w:val="0"/>
        <w:rPr>
          <w:lang w:val="en-US" w:eastAsia="zh-CN"/>
        </w:rPr>
      </w:pPr>
      <w:r>
        <w:rPr>
          <w:lang w:val="en-US" w:eastAsia="zh-CN"/>
        </w:rPr>
        <w:t>打开烧写工具</w:t>
      </w:r>
      <w:r>
        <w:rPr>
          <w:rFonts w:hint="eastAsia"/>
          <w:sz w:val="24"/>
          <w:szCs w:val="32"/>
          <w:lang w:val="en-US" w:eastAsia="zh-CN"/>
        </w:rPr>
        <w:t>Bouffalo Lab Dev Cube中的</w:t>
      </w:r>
      <w:r>
        <w:rPr>
          <w:lang w:val="en-US" w:eastAsia="zh-CN"/>
        </w:rPr>
        <w:t>BLFlashEnv</w:t>
      </w:r>
      <w:r>
        <w:rPr>
          <w:rFonts w:hint="eastAsia"/>
          <w:lang w:val="en-US" w:eastAsia="zh-CN"/>
        </w:rPr>
        <w:t>.exe</w:t>
      </w:r>
      <w:r>
        <w:rPr>
          <w:lang w:val="en-US" w:eastAsia="zh-CN"/>
        </w:rPr>
        <w:t>，</w:t>
      </w:r>
      <w:r>
        <w:rPr>
          <w:rFonts w:ascii="Calibri" w:hAnsi="Calibri" w:eastAsia="宋体" w:cs="宋体"/>
          <w:kern w:val="2"/>
          <w:sz w:val="24"/>
          <w:szCs w:val="32"/>
          <w:lang w:val="en-US" w:eastAsia="zh-CN" w:bidi="ar"/>
        </w:rPr>
        <w:t>chip type</w:t>
      </w:r>
      <w:r>
        <w:rPr>
          <w:rFonts w:ascii="Calibri" w:hAnsi="Calibri" w:cs="宋体"/>
          <w:kern w:val="2"/>
          <w:sz w:val="24"/>
          <w:szCs w:val="32"/>
          <w:lang w:val="en-US" w:eastAsia="zh-CN" w:bidi="ar"/>
        </w:rPr>
        <w:t>选择</w:t>
      </w:r>
      <w:r>
        <w:rPr>
          <w:rFonts w:ascii="Calibri" w:hAnsi="Calibri" w:eastAsia="宋体" w:cs="宋体"/>
          <w:kern w:val="2"/>
          <w:sz w:val="24"/>
          <w:szCs w:val="32"/>
          <w:lang w:val="en-US" w:eastAsia="zh-CN" w:bidi="ar"/>
        </w:rPr>
        <w:t>BL602/604</w:t>
      </w:r>
      <w:r>
        <w:rPr>
          <w:rFonts w:ascii="Calibri" w:hAnsi="Calibri" w:cs="宋体"/>
          <w:kern w:val="2"/>
          <w:sz w:val="24"/>
          <w:szCs w:val="32"/>
          <w:lang w:val="en-US" w:eastAsia="zh-CN" w:bidi="ar"/>
        </w:rPr>
        <w:t>，打开后界面参数参考下图配置：</w:t>
      </w:r>
      <w:bookmarkStart w:id="0" w:name="_GoBack"/>
      <w:bookmarkEnd w:id="0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AutoHyphens/>
        <w:overflowPunct w:val="0"/>
        <w:bidi w:val="0"/>
        <w:snapToGrid/>
        <w:spacing w:before="0" w:beforeAutospacing="0" w:after="0" w:afterAutospacing="0" w:line="300" w:lineRule="auto"/>
        <w:ind w:left="0" w:right="0" w:firstLine="0"/>
        <w:jc w:val="both"/>
        <w:textAlignment w:val="auto"/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5273675" cy="2089150"/>
            <wp:effectExtent l="0" t="0" r="3175" b="6350"/>
            <wp:docPr id="4" name="图片 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烧写工具界面</w:t>
      </w:r>
    </w:p>
    <w:p>
      <w:pPr>
        <w:pStyle w:val="13"/>
        <w:numPr>
          <w:ilvl w:val="0"/>
          <w:numId w:val="0"/>
        </w:numPr>
        <w:bidi w:val="0"/>
        <w:ind w:left="0" w:firstLine="0"/>
        <w:jc w:val="center"/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5266690" cy="1448435"/>
            <wp:effectExtent l="0" t="0" r="10160" b="18415"/>
            <wp:docPr id="5" name="图片 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烧写成功</w:t>
      </w:r>
    </w:p>
    <w:p>
      <w:pPr>
        <w:bidi w:val="0"/>
        <w:rPr>
          <w:lang w:val="en-US" w:eastAsia="zh-CN"/>
        </w:rPr>
      </w:pPr>
      <w:r>
        <w:rPr>
          <w:lang w:val="en-US" w:eastAsia="zh-CN"/>
        </w:rPr>
        <w:t>其中图4的框1中COM Port选项根据实际串口情况选择（右击我的电脑-&gt;管理-&gt;设备管理器-&gt;端口，查看端口号，模块是双串口，选择端口号较小的），框2中的相关路径依据实际情况选择。配置完成后点击Download按钮下载，下载成功如图5所示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suppressAutoHyphens/>
        <w:overflowPunct w:val="0"/>
        <w:bidi w:val="0"/>
        <w:snapToGrid/>
        <w:spacing w:before="0" w:beforeAutospacing="0" w:after="0" w:afterAutospacing="0" w:line="300" w:lineRule="auto"/>
        <w:ind w:left="0" w:right="0" w:firstLine="425"/>
        <w:jc w:val="both"/>
        <w:textAlignment w:val="auto"/>
        <w:rPr>
          <w:lang w:val="en-US" w:eastAsia="zh-CN"/>
        </w:rPr>
      </w:pPr>
      <w:r>
        <w:rPr>
          <w:lang w:val="en-US" w:eastAsia="zh-CN"/>
        </w:rPr>
        <w:t>putty配置：</w:t>
      </w:r>
    </w:p>
    <w:p>
      <w:pPr>
        <w:bidi w:val="0"/>
        <w:rPr>
          <w:lang w:val="en-US" w:eastAsia="zh-CN"/>
        </w:rPr>
      </w:pPr>
      <w:r>
        <w:rPr>
          <w:rFonts w:ascii="Calibri" w:hAnsi="Calibri" w:cs="宋体"/>
          <w:kern w:val="2"/>
          <w:sz w:val="24"/>
          <w:szCs w:val="32"/>
          <w:lang w:val="en-US" w:eastAsia="zh-CN" w:bidi="ar"/>
        </w:rPr>
        <w:t>将</w:t>
      </w:r>
      <w:r>
        <w:rPr>
          <w:rFonts w:ascii="Calibri" w:hAnsi="Calibri" w:eastAsia="宋体" w:cs="宋体"/>
          <w:kern w:val="2"/>
          <w:sz w:val="24"/>
          <w:szCs w:val="32"/>
          <w:lang w:val="en-US" w:eastAsia="zh-CN" w:bidi="ar"/>
        </w:rPr>
        <w:t>IO8</w:t>
      </w:r>
      <w:r>
        <w:rPr>
          <w:rFonts w:ascii="Calibri" w:hAnsi="Calibri" w:cs="宋体"/>
          <w:kern w:val="2"/>
          <w:sz w:val="24"/>
          <w:szCs w:val="32"/>
          <w:lang w:val="en-US" w:eastAsia="zh-CN" w:bidi="ar"/>
        </w:rPr>
        <w:t>和</w:t>
      </w:r>
      <w:r>
        <w:rPr>
          <w:rFonts w:ascii="Calibri" w:hAnsi="Calibri" w:eastAsia="宋体" w:cs="宋体"/>
          <w:kern w:val="2"/>
          <w:sz w:val="24"/>
          <w:szCs w:val="32"/>
          <w:lang w:val="en-US" w:eastAsia="zh-CN" w:bidi="ar"/>
        </w:rPr>
        <w:t>LOW</w:t>
      </w:r>
      <w:r>
        <w:rPr>
          <w:rFonts w:ascii="Calibri" w:hAnsi="Calibri" w:cs="宋体"/>
          <w:kern w:val="2"/>
          <w:sz w:val="24"/>
          <w:szCs w:val="32"/>
          <w:lang w:val="en-US" w:eastAsia="zh-CN" w:bidi="ar"/>
        </w:rPr>
        <w:t>两根排针短接并重新上电，</w:t>
      </w:r>
      <w:r>
        <w:rPr>
          <w:lang w:val="en-US" w:eastAsia="zh-CN"/>
        </w:rPr>
        <w:t>打开putty工具，设置对应的端口号，波特率设定为2000000 bps。</w:t>
      </w:r>
    </w:p>
    <w:p>
      <w:pPr>
        <w:bidi w:val="0"/>
        <w:rPr>
          <w:rFonts w:eastAsia="宋体"/>
          <w:lang w:eastAsia="zh-CN"/>
        </w:rPr>
      </w:pPr>
      <w:r>
        <w:drawing>
          <wp:inline distT="0" distB="0" distL="0" distR="0">
            <wp:extent cx="4177030" cy="4039870"/>
            <wp:effectExtent l="0" t="0" r="0" b="0"/>
            <wp:docPr id="6" name="图片 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 descr="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703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Putty</w:t>
      </w:r>
    </w:p>
    <w:p>
      <w:pPr>
        <w:pStyle w:val="2"/>
        <w:numPr>
          <w:ilvl w:val="0"/>
          <w:numId w:val="2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>App配网步骤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overflowPunct w:val="0"/>
        <w:bidi w:val="0"/>
        <w:snapToGrid/>
        <w:ind w:left="0" w:hanging="425"/>
        <w:textAlignment w:val="auto"/>
        <w:rPr>
          <w:lang w:val="en-US" w:eastAsia="zh-CN"/>
        </w:rPr>
      </w:pPr>
      <w:r>
        <w:rPr>
          <w:lang w:val="en-US" w:eastAsia="zh-CN"/>
        </w:rPr>
        <w:t>在putty中输入“reboot”命令重启模块，模块上电后会自动开启ble广播，等待手机APP连接配网，串口打印如下所示：</w:t>
      </w:r>
    </w:p>
    <w:p>
      <w:pPr>
        <w:bidi w:val="0"/>
        <w:ind w:left="0" w:firstLine="0"/>
        <w:jc w:val="center"/>
        <w:rPr>
          <w:lang w:val="en-US" w:eastAsia="zh-CN"/>
        </w:rPr>
      </w:pPr>
      <w:r>
        <w:drawing>
          <wp:inline distT="0" distB="0" distL="0" distR="0">
            <wp:extent cx="5897880" cy="2291080"/>
            <wp:effectExtent l="0" t="0" r="0" b="0"/>
            <wp:docPr id="7" name="图片 14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4" descr="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开启ble广播log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overflowPunct w:val="0"/>
        <w:bidi w:val="0"/>
        <w:snapToGrid/>
        <w:ind w:left="0" w:hanging="425"/>
        <w:textAlignment w:val="auto"/>
        <w:rPr>
          <w:lang w:val="en-US" w:eastAsia="zh-CN"/>
        </w:rPr>
      </w:pPr>
      <w:r>
        <w:rPr>
          <w:lang w:val="en-US" w:eastAsia="zh-CN"/>
        </w:rPr>
        <w:t>打开配网APP，APP自动搜索蓝牙设备（需手机蓝牙已开启)，搜索到设备名“BL602-BLE-DEV”；</w:t>
      </w:r>
    </w:p>
    <w:p>
      <w:pPr>
        <w:numPr>
          <w:ilvl w:val="0"/>
          <w:numId w:val="0"/>
        </w:numPr>
        <w:bidi w:val="0"/>
        <w:ind w:left="0" w:firstLine="0"/>
        <w:jc w:val="center"/>
        <w:rPr>
          <w:lang w:val="en-US" w:eastAsia="zh-CN"/>
        </w:rPr>
      </w:pPr>
      <w:r>
        <w:drawing>
          <wp:inline distT="0" distB="0" distL="0" distR="0">
            <wp:extent cx="4133850" cy="2505075"/>
            <wp:effectExtent l="0" t="0" r="0" b="0"/>
            <wp:docPr id="8" name="图片 5" descr="Screenshot_2020-06-10-19-07-52-654_com.example.helloj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 descr="Screenshot_2020-06-10-19-07-52-654_com.example.hellojni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505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手机搜索到的蓝牙设备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overflowPunct w:val="0"/>
        <w:bidi w:val="0"/>
        <w:snapToGrid/>
        <w:ind w:left="0" w:hanging="425"/>
        <w:textAlignment w:val="auto"/>
        <w:rPr>
          <w:lang w:val="en-US" w:eastAsia="zh-CN"/>
        </w:rPr>
      </w:pPr>
      <w:r>
        <w:rPr>
          <w:lang w:val="en-US" w:eastAsia="zh-CN"/>
        </w:rPr>
        <w:t>点击该设备名，然后点击APP中的“连接”，APP会显示连接模块蓝牙的状态，串口中会打印设备连接成功的log；</w:t>
      </w:r>
    </w:p>
    <w:p>
      <w:pPr>
        <w:numPr>
          <w:ilvl w:val="0"/>
          <w:numId w:val="0"/>
        </w:numPr>
        <w:bidi w:val="0"/>
        <w:ind w:left="0" w:firstLine="0"/>
        <w:jc w:val="center"/>
        <w:rPr>
          <w:lang w:val="en-US" w:eastAsia="zh-CN"/>
        </w:rPr>
      </w:pPr>
      <w:r>
        <w:drawing>
          <wp:inline distT="0" distB="0" distL="0" distR="0">
            <wp:extent cx="2817495" cy="4918710"/>
            <wp:effectExtent l="9525" t="9525" r="11430" b="24765"/>
            <wp:docPr id="9" name="图片 24" descr="Screenshot_2020-06-10-19-12-30-886_com.example.helloj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4" descr="Screenshot_2020-06-10-19-12-30-886_com.example.hellojni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7495" cy="4918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APP显示的蓝牙状态</w:t>
      </w:r>
    </w:p>
    <w:p>
      <w:pPr>
        <w:numPr>
          <w:ilvl w:val="0"/>
          <w:numId w:val="0"/>
        </w:numPr>
        <w:bidi w:val="0"/>
        <w:ind w:left="0" w:firstLine="0"/>
        <w:jc w:val="center"/>
        <w:rPr>
          <w:lang w:val="en-US" w:eastAsia="zh-CN"/>
        </w:rPr>
      </w:pPr>
      <w:r>
        <w:drawing>
          <wp:inline distT="0" distB="0" distL="0" distR="0">
            <wp:extent cx="5272405" cy="567690"/>
            <wp:effectExtent l="0" t="0" r="0" b="0"/>
            <wp:docPr id="10" name="图片 9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1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蓝牙连接成功log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overflowPunct w:val="0"/>
        <w:bidi w:val="0"/>
        <w:snapToGrid/>
        <w:ind w:left="0" w:hanging="425"/>
        <w:textAlignment w:val="auto"/>
        <w:rPr>
          <w:lang w:val="en-US" w:eastAsia="zh-CN"/>
        </w:rPr>
      </w:pPr>
      <w:r>
        <w:rPr>
          <w:lang w:val="en-US" w:eastAsia="zh-CN"/>
        </w:rPr>
        <w:t>点击“扫描”，等待数秒后APP会显示模块扫描到的WiFi设备列表，用户可以通过扫描出来的设备列表选择相应的WiFi进行连接，连接成功后页面红色字体部分为模块的WiFi相关信息（此状态暂时不会自动更新，需要用户点击“状态”选项手动更新)。用户可以点击“断开wifi”选项使模块断开WiFi连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overflowPunct w:val="0"/>
        <w:bidi w:val="0"/>
        <w:snapToGrid/>
        <w:ind w:left="0" w:firstLine="0"/>
        <w:jc w:val="center"/>
        <w:textAlignment w:val="auto"/>
        <w:rPr>
          <w:lang w:val="en-US" w:eastAsia="zh-CN"/>
        </w:rPr>
      </w:pPr>
      <w:r>
        <w:drawing>
          <wp:inline distT="0" distB="0" distL="0" distR="0">
            <wp:extent cx="2978785" cy="6288405"/>
            <wp:effectExtent l="9525" t="9525" r="21590" b="26670"/>
            <wp:docPr id="11" name="图片 25" descr="Screenshot_2020-06-10-19-15-47-702_com.example.helloj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5" descr="Screenshot_2020-06-10-19-15-47-702_com.example.hellojni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6288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APP显示模块扫描到的WiFi列表</w:t>
      </w:r>
    </w:p>
    <w:p>
      <w:pPr>
        <w:pStyle w:val="13"/>
        <w:numPr>
          <w:ilvl w:val="0"/>
          <w:numId w:val="0"/>
        </w:numPr>
        <w:bidi w:val="0"/>
        <w:ind w:left="0" w:firstLine="0"/>
        <w:jc w:val="center"/>
        <w:rPr>
          <w:lang w:val="en-US" w:eastAsia="zh-CN"/>
        </w:rPr>
      </w:pPr>
      <w:r>
        <w:drawing>
          <wp:inline distT="0" distB="0" distL="0" distR="0">
            <wp:extent cx="5439410" cy="3342005"/>
            <wp:effectExtent l="0" t="0" r="0" b="0"/>
            <wp:docPr id="12" name="图片 31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1" descr="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模块扫描的WiFi列表log</w:t>
      </w:r>
    </w:p>
    <w:p>
      <w:pPr>
        <w:numPr>
          <w:ilvl w:val="0"/>
          <w:numId w:val="0"/>
        </w:numPr>
        <w:bidi w:val="0"/>
        <w:ind w:left="0" w:firstLine="0"/>
        <w:jc w:val="center"/>
        <w:rPr>
          <w:lang w:val="en-US" w:eastAsia="zh-CN"/>
        </w:rPr>
      </w:pPr>
      <w:r>
        <w:drawing>
          <wp:inline distT="0" distB="0" distL="0" distR="0">
            <wp:extent cx="3127375" cy="6602095"/>
            <wp:effectExtent l="9525" t="9525" r="25400" b="17780"/>
            <wp:docPr id="13" name="图片 26" descr="Screenshot_2020-06-10-19-17-15-613_com.example.helloj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6" descr="Screenshot_2020-06-10-19-17-15-613_com.example.hellojni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7375" cy="6602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连接WiFi</w:t>
      </w:r>
    </w:p>
    <w:p>
      <w:pPr>
        <w:pStyle w:val="13"/>
        <w:numPr>
          <w:ilvl w:val="0"/>
          <w:numId w:val="0"/>
        </w:numPr>
        <w:bidi w:val="0"/>
        <w:ind w:left="0" w:firstLine="0"/>
        <w:jc w:val="both"/>
        <w:rPr>
          <w:lang w:val="en-US" w:eastAsia="zh-CN"/>
        </w:rPr>
      </w:pPr>
      <w:r>
        <w:drawing>
          <wp:inline distT="0" distB="0" distL="0" distR="0">
            <wp:extent cx="5270500" cy="1433195"/>
            <wp:effectExtent l="0" t="0" r="0" b="0"/>
            <wp:docPr id="14" name="图片 27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7" descr="1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模块成功连接WiFi的log</w:t>
      </w:r>
    </w:p>
    <w:p>
      <w:pPr>
        <w:pStyle w:val="13"/>
        <w:numPr>
          <w:ilvl w:val="0"/>
          <w:numId w:val="0"/>
        </w:numPr>
        <w:bidi w:val="0"/>
        <w:ind w:left="0" w:firstLine="0"/>
        <w:jc w:val="center"/>
        <w:rPr>
          <w:lang w:val="en-US" w:eastAsia="zh-CN"/>
        </w:rPr>
      </w:pPr>
      <w:r>
        <w:drawing>
          <wp:inline distT="0" distB="0" distL="0" distR="0">
            <wp:extent cx="3079750" cy="6501765"/>
            <wp:effectExtent l="9525" t="9525" r="15875" b="22860"/>
            <wp:docPr id="15" name="图片 29" descr="Screenshot_2020-06-10-19-19-43-711_com.example.helloj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9" descr="Screenshot_2020-06-10-19-19-43-711_com.example.hellojni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79750" cy="6501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APP显示WiFi连接成功（通过点击“状态”更新后模块的WiFi信息)</w:t>
      </w:r>
    </w:p>
    <w:p>
      <w:pPr>
        <w:pStyle w:val="13"/>
        <w:numPr>
          <w:ilvl w:val="0"/>
          <w:numId w:val="0"/>
        </w:numPr>
        <w:bidi w:val="0"/>
        <w:ind w:left="0" w:firstLine="0"/>
        <w:jc w:val="center"/>
        <w:rPr>
          <w:lang w:val="en-US" w:eastAsia="zh-CN"/>
        </w:rPr>
      </w:pPr>
      <w:r>
        <w:drawing>
          <wp:inline distT="0" distB="0" distL="0" distR="0">
            <wp:extent cx="2888615" cy="6097905"/>
            <wp:effectExtent l="9525" t="9525" r="16510" b="26670"/>
            <wp:docPr id="16" name="图片 30" descr="Screenshot_2020-06-10-19-21-53-865_com.example.helloj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0" descr="Screenshot_2020-06-10-19-21-53-865_com.example.hellojni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8615" cy="6097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断开WiFi连接</w:t>
      </w:r>
    </w:p>
    <w:p>
      <w:pPr>
        <w:pStyle w:val="13"/>
        <w:numPr>
          <w:ilvl w:val="0"/>
          <w:numId w:val="0"/>
        </w:numPr>
        <w:bidi w:val="0"/>
        <w:ind w:left="0" w:firstLine="0"/>
        <w:jc w:val="both"/>
        <w:rPr>
          <w:lang w:val="en-US" w:eastAsia="zh-CN"/>
        </w:rPr>
      </w:pPr>
      <w:r>
        <w:drawing>
          <wp:inline distT="0" distB="0" distL="0" distR="0">
            <wp:extent cx="5273040" cy="1997075"/>
            <wp:effectExtent l="0" t="0" r="0" b="0"/>
            <wp:docPr id="17" name="图片 32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2" descr="1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模块断开WiFi连接log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overflowPunct w:val="0"/>
        <w:bidi w:val="0"/>
        <w:snapToGrid/>
        <w:ind w:left="0" w:hanging="425"/>
        <w:textAlignment w:val="auto"/>
        <w:rPr>
          <w:lang w:val="en-US" w:eastAsia="zh-CN"/>
        </w:rPr>
      </w:pPr>
      <w:r>
        <w:rPr>
          <w:lang w:val="en-US" w:eastAsia="zh-CN"/>
        </w:rPr>
        <w:t>当用户确定配网完成时，不需要再使用配网功能，可以使用“blsync_ble_stop”命令将其关闭，如需重新配网请重复步骤1-5。</w:t>
      </w:r>
    </w:p>
    <w:p>
      <w:pPr>
        <w:numPr>
          <w:ilvl w:val="0"/>
          <w:numId w:val="0"/>
        </w:numPr>
        <w:bidi w:val="0"/>
        <w:ind w:left="0" w:firstLine="0"/>
        <w:jc w:val="center"/>
        <w:rPr>
          <w:lang w:val="en-US" w:eastAsia="zh-CN"/>
        </w:rPr>
      </w:pPr>
      <w:r>
        <w:drawing>
          <wp:inline distT="0" distB="0" distL="0" distR="0">
            <wp:extent cx="3098800" cy="2317750"/>
            <wp:effectExtent l="0" t="0" r="0" b="0"/>
            <wp:docPr id="18" name="图片 13" descr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 descr="image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>微信小程序配网步骤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overflowPunct w:val="0"/>
        <w:bidi w:val="0"/>
        <w:snapToGrid/>
        <w:ind w:left="0" w:hanging="425"/>
        <w:textAlignment w:val="auto"/>
        <w:rPr>
          <w:lang w:val="en-US" w:eastAsia="zh-CN"/>
        </w:rPr>
      </w:pPr>
      <w:r>
        <w:rPr>
          <w:lang w:val="en-US" w:eastAsia="zh-CN"/>
        </w:rPr>
        <w:t>在putty中输入“reboot”命令重启模块，模块上电运行会自动开启ble广播，串口打印如下所示：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overflowPunct w:val="0"/>
        <w:bidi w:val="0"/>
        <w:snapToGrid/>
        <w:ind w:left="0" w:firstLine="0"/>
        <w:jc w:val="center"/>
        <w:textAlignment w:val="auto"/>
        <w:rPr>
          <w:lang w:val="en-US" w:eastAsia="zh-CN"/>
        </w:rPr>
      </w:pPr>
      <w:r>
        <w:drawing>
          <wp:inline distT="0" distB="0" distL="0" distR="0">
            <wp:extent cx="5897880" cy="2291080"/>
            <wp:effectExtent l="0" t="0" r="0" b="0"/>
            <wp:docPr id="19" name="图片 3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3" descr="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开启ble广播log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overflowPunct w:val="0"/>
        <w:bidi w:val="0"/>
        <w:snapToGrid/>
        <w:ind w:left="0" w:hanging="425"/>
        <w:textAlignment w:val="auto"/>
        <w:rPr>
          <w:lang w:val="en-US" w:eastAsia="zh-CN"/>
        </w:rPr>
      </w:pPr>
      <w:r>
        <w:rPr>
          <w:lang w:val="en-US" w:eastAsia="zh-CN"/>
        </w:rPr>
        <w:t>打开微信扫描下图二维码，点击“搜索”（需手机蓝牙已开启)，搜索到设备名“BL602-BLE-DEV”，点击“BL602-BLE-DEV”连接设备，连接成功后界面上出现操作WiFi相关的功能；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overflowPunct w:val="0"/>
        <w:bidi w:val="0"/>
        <w:snapToGrid/>
        <w:ind w:left="0" w:firstLine="0"/>
        <w:jc w:val="center"/>
        <w:textAlignment w:val="auto"/>
        <w:rPr>
          <w:lang w:val="en-US" w:eastAsia="zh-CN"/>
        </w:rPr>
      </w:pPr>
      <w:r>
        <w:drawing>
          <wp:inline distT="0" distB="0" distL="0" distR="0">
            <wp:extent cx="4095750" cy="4095750"/>
            <wp:effectExtent l="9525" t="9525" r="9525" b="9525"/>
            <wp:docPr id="20" name="图片 46" descr="webwxgetmsg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6" descr="webwxgetmsgim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095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配网二维码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overflowPunct w:val="0"/>
        <w:bidi w:val="0"/>
        <w:snapToGrid/>
        <w:ind w:left="0" w:firstLine="0"/>
        <w:jc w:val="center"/>
        <w:textAlignment w:val="auto"/>
        <w:rPr>
          <w:lang w:val="en-US" w:eastAsia="zh-CN"/>
        </w:rPr>
      </w:pPr>
      <w:r>
        <w:drawing>
          <wp:inline distT="0" distB="0" distL="0" distR="0">
            <wp:extent cx="3594100" cy="7587615"/>
            <wp:effectExtent l="9525" t="9525" r="15875" b="22860"/>
            <wp:docPr id="21" name="图片 34" descr="Screenshot_2020-06-11-10-53-15-682_com.tencent.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4" descr="Screenshot_2020-06-11-10-53-15-682_com.tencent.mm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7587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搜到的设备</w:t>
      </w:r>
    </w:p>
    <w:p>
      <w:pPr>
        <w:pStyle w:val="13"/>
        <w:numPr>
          <w:ilvl w:val="0"/>
          <w:numId w:val="0"/>
        </w:numPr>
        <w:bidi w:val="0"/>
        <w:ind w:left="0" w:firstLine="0"/>
        <w:jc w:val="center"/>
        <w:rPr>
          <w:lang w:val="en-US" w:eastAsia="zh-CN"/>
        </w:rPr>
      </w:pPr>
      <w:r>
        <w:drawing>
          <wp:inline distT="0" distB="0" distL="0" distR="0">
            <wp:extent cx="3531235" cy="7454265"/>
            <wp:effectExtent l="9525" t="9525" r="21590" b="22860"/>
            <wp:docPr id="22" name="图片 36" descr="Screenshot_2020-06-11-10-53-31-482_com.tencent.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6" descr="Screenshot_2020-06-11-10-53-31-482_com.tencent.mm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7454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连接设备成功</w:t>
      </w:r>
    </w:p>
    <w:p>
      <w:pPr>
        <w:pStyle w:val="13"/>
        <w:widowControl w:val="0"/>
        <w:numPr>
          <w:ilvl w:val="0"/>
          <w:numId w:val="0"/>
        </w:numPr>
        <w:bidi w:val="0"/>
        <w:spacing w:line="360" w:lineRule="auto"/>
        <w:ind w:left="0" w:firstLine="0"/>
        <w:jc w:val="center"/>
        <w:rPr>
          <w:lang w:val="en-US" w:eastAsia="zh-CN"/>
        </w:rPr>
      </w:pPr>
      <w:r>
        <w:drawing>
          <wp:inline distT="0" distB="0" distL="0" distR="0">
            <wp:extent cx="5272405" cy="567690"/>
            <wp:effectExtent l="0" t="0" r="0" b="0"/>
            <wp:docPr id="23" name="图片 43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3" descr="1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蓝牙连接成功log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overflowPunct w:val="0"/>
        <w:bidi w:val="0"/>
        <w:snapToGrid/>
        <w:ind w:left="0" w:hanging="425"/>
        <w:textAlignment w:val="auto"/>
        <w:rPr>
          <w:lang w:val="en-US" w:eastAsia="zh-CN"/>
        </w:rPr>
      </w:pPr>
      <w:r>
        <w:rPr>
          <w:lang w:val="en-US" w:eastAsia="zh-CN"/>
        </w:rPr>
        <w:t>点击小程序中的“获取WiFi列表”，小程序会回显获取到的WiFi列表，用户可以通过扫描出来的设备列表对需要配网的WiFi进行连接，点击需要连接的WiFi名称，接着在输入框输入WiFi密码，点击“发送密码”，即可连接WiFi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overflowPunct w:val="0"/>
        <w:bidi w:val="0"/>
        <w:snapToGrid/>
        <w:ind w:left="0" w:firstLine="0"/>
        <w:jc w:val="center"/>
        <w:textAlignment w:val="auto"/>
        <w:rPr>
          <w:lang w:val="en-US" w:eastAsia="zh-CN"/>
        </w:rPr>
      </w:pPr>
      <w:r>
        <w:drawing>
          <wp:inline distT="0" distB="0" distL="0" distR="0">
            <wp:extent cx="3399790" cy="7178675"/>
            <wp:effectExtent l="9525" t="9525" r="19685" b="12700"/>
            <wp:docPr id="24" name="图片 35" descr="Screenshot_2020-06-11-10-55-01-812_com.tencent.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5" descr="Screenshot_2020-06-11-10-55-01-812_com.tencent.mm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7178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模块扫描到的WiFi列表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overflowPunct w:val="0"/>
        <w:bidi w:val="0"/>
        <w:snapToGrid/>
        <w:ind w:left="0" w:firstLine="0"/>
        <w:jc w:val="center"/>
        <w:textAlignment w:val="auto"/>
        <w:rPr>
          <w:lang w:val="en-US" w:eastAsia="zh-CN"/>
        </w:rPr>
      </w:pPr>
      <w:r>
        <w:drawing>
          <wp:inline distT="0" distB="0" distL="0" distR="0">
            <wp:extent cx="3999865" cy="8443595"/>
            <wp:effectExtent l="9525" t="9525" r="10160" b="24130"/>
            <wp:docPr id="25" name="图片 40" descr="Screenshot_2020-06-11-10-58-11-509_com.tencent.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0" descr="Screenshot_2020-06-11-10-58-11-509_com.tencent.mm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8443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连接WiFi成功</w:t>
      </w:r>
    </w:p>
    <w:p>
      <w:pPr>
        <w:pStyle w:val="13"/>
        <w:numPr>
          <w:ilvl w:val="0"/>
          <w:numId w:val="0"/>
        </w:numPr>
        <w:bidi w:val="0"/>
        <w:ind w:left="0" w:firstLine="0"/>
        <w:jc w:val="both"/>
        <w:rPr>
          <w:lang w:val="en-US" w:eastAsia="zh-CN"/>
        </w:rPr>
      </w:pPr>
      <w:r>
        <w:drawing>
          <wp:inline distT="0" distB="0" distL="0" distR="0">
            <wp:extent cx="5270500" cy="1433195"/>
            <wp:effectExtent l="0" t="0" r="0" b="0"/>
            <wp:docPr id="26" name="图片 44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4" descr="1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模块成功连接WiFi的log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overflowPunct w:val="0"/>
        <w:bidi w:val="0"/>
        <w:snapToGrid/>
        <w:ind w:left="0" w:hanging="425"/>
        <w:textAlignment w:val="auto"/>
        <w:rPr>
          <w:lang w:val="en-US" w:eastAsia="zh-CN"/>
        </w:rPr>
      </w:pPr>
      <w:r>
        <w:rPr>
          <w:lang w:val="en-US" w:eastAsia="zh-CN"/>
        </w:rPr>
        <w:t>点击小程序中的“更新WiFi状态”按钮，获取WiFi当前的连接状态；</w:t>
      </w:r>
    </w:p>
    <w:p>
      <w:pPr>
        <w:numPr>
          <w:ilvl w:val="0"/>
          <w:numId w:val="0"/>
        </w:numPr>
        <w:bidi w:val="0"/>
        <w:ind w:left="0" w:firstLine="0"/>
        <w:jc w:val="center"/>
        <w:rPr>
          <w:lang w:val="en-US" w:eastAsia="zh-CN"/>
        </w:rPr>
      </w:pPr>
      <w:r>
        <w:drawing>
          <wp:inline distT="0" distB="0" distL="0" distR="0">
            <wp:extent cx="2738120" cy="5781040"/>
            <wp:effectExtent l="9525" t="9525" r="14605" b="19685"/>
            <wp:docPr id="27" name="图片 41" descr="Screenshot_2020-06-11-10-58-16-628_com.tencent.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1" descr="Screenshot_2020-06-11-10-58-16-628_com.tencent.mm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5781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更新WiFi连接状态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overflowPunct w:val="0"/>
        <w:bidi w:val="0"/>
        <w:snapToGrid/>
        <w:ind w:left="0" w:hanging="425"/>
        <w:textAlignment w:val="auto"/>
        <w:rPr>
          <w:lang w:val="en-US" w:eastAsia="zh-CN"/>
        </w:rPr>
      </w:pPr>
      <w:r>
        <w:rPr>
          <w:lang w:val="en-US" w:eastAsia="zh-CN"/>
        </w:rPr>
        <w:t>点击断开WiFi按钮，即可断开WiFi，再次点击”获取状态“按钮可以获取当前WiFi已经断开；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overflowPunct w:val="0"/>
        <w:bidi w:val="0"/>
        <w:snapToGrid/>
        <w:ind w:left="0" w:firstLine="0"/>
        <w:jc w:val="center"/>
        <w:textAlignment w:val="auto"/>
        <w:rPr>
          <w:lang w:val="en-US" w:eastAsia="zh-CN"/>
        </w:rPr>
      </w:pPr>
      <w:r>
        <w:drawing>
          <wp:inline distT="0" distB="0" distL="0" distR="0">
            <wp:extent cx="3620770" cy="7644765"/>
            <wp:effectExtent l="9525" t="9525" r="27305" b="22860"/>
            <wp:docPr id="28" name="图片 42" descr="Screenshot_2020-06-11-11-00-09-086_com.tencent.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2" descr="Screenshot_2020-06-11-11-00-09-086_com.tencent.mm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0770" cy="7644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断开WiFi</w:t>
      </w:r>
    </w:p>
    <w:p>
      <w:pPr>
        <w:pStyle w:val="13"/>
        <w:numPr>
          <w:ilvl w:val="0"/>
          <w:numId w:val="0"/>
        </w:numPr>
        <w:bidi w:val="0"/>
        <w:ind w:left="0" w:firstLine="0"/>
        <w:jc w:val="both"/>
        <w:rPr>
          <w:lang w:val="en-US" w:eastAsia="zh-CN"/>
        </w:rPr>
      </w:pPr>
      <w:r>
        <w:drawing>
          <wp:inline distT="0" distB="0" distL="0" distR="0">
            <wp:extent cx="5273040" cy="1997075"/>
            <wp:effectExtent l="0" t="0" r="0" b="0"/>
            <wp:docPr id="29" name="图片 45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5" descr="1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bidi w:val="0"/>
        <w:ind w:firstLine="0"/>
        <w:rPr>
          <w:lang w:val="en-US" w:eastAsia="zh-CN"/>
        </w:rPr>
      </w:pPr>
      <w:r>
        <w:rPr>
          <w:lang w:val="en-US" w:eastAsia="zh-CN"/>
        </w:rPr>
        <w:t xml:space="preserve"> 模块断开WiFi连接log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overflowPunct w:val="0"/>
        <w:bidi w:val="0"/>
        <w:snapToGrid/>
        <w:ind w:left="0" w:hanging="425"/>
        <w:textAlignment w:val="auto"/>
        <w:rPr>
          <w:lang w:val="en-US" w:eastAsia="zh-CN"/>
        </w:rPr>
      </w:pPr>
      <w:r>
        <w:rPr>
          <w:lang w:val="en-US" w:eastAsia="zh-CN"/>
        </w:rPr>
        <w:t>当用户确定配网完成时，不需要再使用配网功能，可以使用“blsync_ble_stop”命令将其关闭，如需重新配网请重复步骤1-6。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="0" w:firstLine="0"/>
        <w:jc w:val="center"/>
        <w:rPr>
          <w:lang w:val="en-US" w:eastAsia="zh-CN"/>
        </w:rPr>
      </w:pPr>
      <w:r>
        <w:drawing>
          <wp:inline distT="0" distB="0" distL="0" distR="0">
            <wp:extent cx="3400425" cy="2543175"/>
            <wp:effectExtent l="0" t="0" r="0" b="0"/>
            <wp:docPr id="30" name="图片 23" descr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 descr="image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="0" w:firstLine="0"/>
        <w:jc w:val="both"/>
        <w:rPr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spacing w:line="360" w:lineRule="auto"/>
        <w:ind w:left="0" w:firstLine="0"/>
        <w:jc w:val="both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sectPr>
      <w:pgSz w:w="11906" w:h="16838"/>
      <w:pgMar w:top="1440" w:right="1800" w:bottom="1440" w:left="1800" w:header="0" w:footer="0" w:gutter="0"/>
      <w:pgNumType w:fmt="decimal"/>
      <w:formProt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Lohit Devanagari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 Sans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Noto Sans CJK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239341B"/>
    <w:multiLevelType w:val="multilevel"/>
    <w:tmpl w:val="9239341B"/>
    <w:lvl w:ilvl="0" w:tentative="0">
      <w:start w:val="1"/>
      <w:numFmt w:val="taiwaneseCountingThousand"/>
      <w:suff w:val="nothing"/>
      <w:lvlText w:val="%1、"/>
      <w:lvlJc w:val="left"/>
      <w:pPr>
        <w:ind w:left="0" w:firstLine="42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">
    <w:nsid w:val="C8879AEF"/>
    <w:multiLevelType w:val="multilevel"/>
    <w:tmpl w:val="C8879AEF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">
    <w:nsid w:val="F4B5D9F5"/>
    <w:multiLevelType w:val="multilevel"/>
    <w:tmpl w:val="F4B5D9F5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">
    <w:nsid w:val="0248C179"/>
    <w:multiLevelType w:val="multilevel"/>
    <w:tmpl w:val="0248C179"/>
    <w:lvl w:ilvl="0" w:tentative="0">
      <w:start w:val="1"/>
      <w:numFmt w:val="taiwaneseCountingThousand"/>
      <w:pStyle w:val="2"/>
      <w:suff w:val="nothing"/>
      <w:lvlText w:val="%1、"/>
      <w:lvlJc w:val="left"/>
      <w:pPr>
        <w:ind w:left="0" w:firstLine="42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4">
    <w:nsid w:val="2A8F537B"/>
    <w:multiLevelType w:val="multilevel"/>
    <w:tmpl w:val="2A8F537B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">
    <w:nsid w:val="4D4DC07F"/>
    <w:multiLevelType w:val="multilevel"/>
    <w:tmpl w:val="4D4DC07F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6">
    <w:nsid w:val="5A241D34"/>
    <w:multiLevelType w:val="multilevel"/>
    <w:tmpl w:val="5A241D34"/>
    <w:lvl w:ilvl="0" w:tentative="0">
      <w:start w:val="1"/>
      <w:numFmt w:val="decimal"/>
      <w:suff w:val="nothing"/>
      <w:lvlText w:val="图%1"/>
      <w:lvlJc w:val="left"/>
      <w:pPr>
        <w:ind w:left="0" w:firstLine="397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6"/>
  </w:num>
  <w:num w:numId="5">
    <w:abstractNumId w:val="1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documentProtection w:enforcement="0"/>
  <w:defaultTabStop w:val="709"/>
  <w:autoHyphenation/>
  <w:compat>
    <w:doNotExpandShiftReturn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E161D5"/>
    <w:rsid w:val="11762D38"/>
    <w:rsid w:val="1E3B2A24"/>
    <w:rsid w:val="2F8178A4"/>
    <w:rsid w:val="51686FE2"/>
    <w:rsid w:val="755620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uppressAutoHyphens/>
      <w:bidi w:val="0"/>
      <w:spacing w:line="360" w:lineRule="auto"/>
      <w:ind w:firstLine="1040"/>
      <w:jc w:val="both"/>
    </w:pPr>
    <w:rPr>
      <w:rFonts w:ascii="宋体" w:hAnsi="宋体" w:eastAsia="宋体" w:cstheme="minorBidi"/>
      <w:color w:val="auto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line="360" w:lineRule="auto"/>
      <w:ind w:firstLine="0"/>
      <w:outlineLvl w:val="0"/>
    </w:pPr>
    <w:rPr>
      <w:kern w:val="2"/>
      <w:sz w:val="44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pPr>
      <w:spacing w:before="0" w:after="0"/>
      <w:ind w:right="0"/>
    </w:pPr>
    <w:rPr>
      <w:sz w:val="21"/>
      <w:szCs w:val="22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caption"/>
    <w:basedOn w:val="1"/>
    <w:next w:val="1"/>
    <w:qFormat/>
    <w:uiPriority w:val="0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4">
    <w:name w:val="Body Text"/>
    <w:basedOn w:val="1"/>
    <w:uiPriority w:val="0"/>
    <w:pPr>
      <w:spacing w:before="0" w:after="140" w:line="276" w:lineRule="auto"/>
    </w:pPr>
  </w:style>
  <w:style w:type="paragraph" w:styleId="5">
    <w:name w:val="List"/>
    <w:basedOn w:val="4"/>
    <w:uiPriority w:val="0"/>
    <w:rPr>
      <w:rFonts w:cs="Lohit Devanagari"/>
    </w:r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  <w:lang w:val="en-US" w:eastAsia="zh-CN" w:bidi="ar"/>
    </w:rPr>
  </w:style>
  <w:style w:type="character" w:styleId="9">
    <w:name w:val="FollowedHyperlink"/>
    <w:basedOn w:val="8"/>
    <w:qFormat/>
    <w:uiPriority w:val="0"/>
    <w:rPr>
      <w:color w:val="954F72"/>
      <w:u w:val="single"/>
    </w:rPr>
  </w:style>
  <w:style w:type="character" w:styleId="10">
    <w:name w:val="Hyperlink"/>
    <w:basedOn w:val="8"/>
    <w:qFormat/>
    <w:uiPriority w:val="0"/>
    <w:rPr>
      <w:color w:val="0000FF"/>
      <w:u w:val="single"/>
    </w:rPr>
  </w:style>
  <w:style w:type="paragraph" w:customStyle="1" w:styleId="11">
    <w:name w:val="Heading"/>
    <w:basedOn w:val="1"/>
    <w:next w:val="4"/>
    <w:qFormat/>
    <w:uiPriority w:val="0"/>
    <w:pPr>
      <w:keepNext/>
      <w:spacing w:before="240" w:beforeAutospacing="0" w:after="120" w:afterAutospacing="0"/>
    </w:pPr>
    <w:rPr>
      <w:rFonts w:ascii="Liberation Sans" w:hAnsi="Liberation Sans" w:eastAsia="Noto Sans CJK SC" w:cs="Lohit Devanagari"/>
      <w:sz w:val="28"/>
      <w:szCs w:val="28"/>
    </w:rPr>
  </w:style>
  <w:style w:type="paragraph" w:customStyle="1" w:styleId="12">
    <w:name w:val="Index"/>
    <w:basedOn w:val="1"/>
    <w:qFormat/>
    <w:uiPriority w:val="0"/>
    <w:pPr>
      <w:suppressLineNumbers/>
    </w:pPr>
    <w:rPr>
      <w:rFonts w:cs="Lohit Devanagari"/>
    </w:rPr>
  </w:style>
  <w:style w:type="paragraph" w:customStyle="1" w:styleId="13">
    <w:name w:val="图"/>
    <w:basedOn w:val="1"/>
    <w:qFormat/>
    <w:uiPriority w:val="0"/>
    <w:pPr>
      <w:ind w:firstLine="0"/>
      <w:jc w:val="center"/>
    </w:pPr>
    <w:rPr>
      <w:sz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jpe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1316</Words>
  <Characters>1945</Characters>
  <Paragraphs>83</Paragraphs>
  <TotalTime>1</TotalTime>
  <ScaleCrop>false</ScaleCrop>
  <LinksUpToDate>false</LinksUpToDate>
  <CharactersWithSpaces>1977</CharactersWithSpaces>
  <Application>WPS Office_11.1.0.9740_F1E327BC-269C-435d-A152-05C5408002CA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2020-06-09T07:37:00Z</dcterms:created>
  <dc:creator>admin</dc:creator>
  <cp:lastModifiedBy>admin</cp:lastModifiedBy>
  <dcterms:modified xsi:type="dcterms:W3CDTF">2020-07-02T06:26:50Z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Security">
    <vt:i4>0</vt:i4>
  </property>
  <property fmtid="{D5CDD505-2E9C-101B-9397-08002B2CF9AE}" pid="3" name="KSOProductBuildVer">
    <vt:lpwstr>2052-11.1.0.9740</vt:lpwstr>
  </property>
  <property fmtid="{D5CDD505-2E9C-101B-9397-08002B2CF9AE}" pid="4" name="LinksUpToDate">
    <vt:bool>false</vt:bool>
  </property>
  <property fmtid="{D5CDD505-2E9C-101B-9397-08002B2CF9AE}" pid="5" name="ScaleCrop">
    <vt:bool>false</vt:bool>
  </property>
</Properties>
</file>